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0AEC1">
      <w:bookmarkStart w:id="0" w:name="_GoBack"/>
      <w:bookmarkEnd w:id="0"/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1079500</wp:posOffset>
                </wp:positionV>
                <wp:extent cx="593725" cy="1126490"/>
                <wp:effectExtent l="0" t="0" r="15875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56300" y="977265"/>
                          <a:ext cx="593725" cy="1126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6.5pt;margin-top:85pt;height:88.7pt;width:46.75pt;mso-position-vertical-relative:page;z-index:251659264;v-text-anchor:middle;mso-width-relative:page;mso-height-relative:page;" fillcolor="#EE822F [3205]" filled="t" stroked="f" coordsize="21600,21600" o:gfxdata="UEsDBAoAAAAAAIdO4kAAAAAAAAAAAAAAAAAEAAAAZHJzL1BLAwQUAAAACACHTuJAoV1Kb9kAAAAL&#10;AQAADwAAAGRycy9kb3ducmV2LnhtbE2PzU7DMBCE70i8g7VIXCpqp0l/CHEqgVSO/JQ+gBsvSUS8&#10;jmKnCW/PcoLbjmY0+02xn10nLjiE1pOGZKlAIFXetlRrOH0c7nYgQjRkTecJNXxjgH15fVWY3PqJ&#10;3vFyjLXgEgq50dDE2OdShqpBZ8LS90jsffrBmchyqKUdzMTlrpMrpTbSmZb4Q2N6fGqw+jqOTsPr&#10;4/p5sVq8nA7jW59OZlaYpUrr25tEPYCIOMe/MPziMzqUzHT2I9kgOg27JOUtkY2t4oMT92qzBnHW&#10;kGbbDGRZyP8byh9QSwMEFAAAAAgAh07iQAAAmC15AgAA1gQAAA4AAABkcnMvZTJvRG9jLnhtbK1U&#10;S27bMBDdF+gdCO4b2Yodx0bkwIjjokDQBEiLrmmKsgjwV5L+pJcp0F0P0eMUvUYfKeXTtIss6oU8&#10;oxm9N/M4w7Pzg1ZkJ3yQ1lR0eDSgRBhua2k2Ff34YfXmlJIQmamZskZU9E4Eej5//eps72aitK1V&#10;tfAEICbM9q6ibYxuVhSBt0KzcGSdMAg21msW4fpNUXu2B7pWRTkYnBR762vnLRch4O2yC9Ie0b8E&#10;0DaN5GJp+VYLEztULxSLaCm00gU6z9U2jeDxummCiERVFJ3G/AQJ7HV6FvMzNtt45lrJ+xLYS0p4&#10;1pNm0oD0AWrJIiNbL/+C0pJ7G2wTj7jVRddIVgRdDAfPtLltmRO5F0gd3IPo4f/B8ve7G09kXdGS&#10;EsM0DvzX1+8/f3wjZdJm78IMKbfuxvdegJkaPTRep3+0QA4VHU/HJ8cDqHpX0elkUp6MO2nFIRKe&#10;48eTckwJR3w4LE9G06x98QjkfIhvhdUkGRX1OLqsKNtdhQhypN6nJN5glaxXUqns+M36QnmyYzjm&#10;y8vTslwlenzyR5oyZA/6cpIK5QzD22BoYGoHAYLZUMLUBlvBo8/cxiYGIHXcSxbajiPDdh1qGbEP&#10;SuqKng7Sr2dWBgUk/TrFkrW29R3U9rYbw+D4SqLZKxbiDfOYO5SFzYzXeDTKolbbW5S01n/51/uU&#10;j3FAlJI95hh9fN4yLyhR7wwGZTocjQAbszMaT0o4/mlk/TRitvrCQsMh7gDHs5nyo7o3G2/1Jyzw&#10;IrEixAwHd6dY71zEbr9wBXCxWOQ0DLtj8crcOp7Ak6DGLrbRNjKf7aM6vWgY93x+/WqmfXrq56zH&#10;62j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FdSm/ZAAAACwEAAA8AAAAAAAAAAQAgAAAAIgAA&#10;AGRycy9kb3ducmV2LnhtbFBLAQIUABQAAAAIAIdO4kAAAJgteQIAANY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74CB606"/>
    <w:p w14:paraId="64108A78"/>
    <w:p w14:paraId="634B64A5"/>
    <w:p w14:paraId="660F0234"/>
    <w:p w14:paraId="403841A4"/>
    <w:p w14:paraId="45B44944"/>
    <w:p w14:paraId="425159DF"/>
    <w:p w14:paraId="497286CE"/>
    <w:p w14:paraId="7B00F706"/>
    <w:p w14:paraId="52CB5390"/>
    <w:p w14:paraId="7078583B"/>
    <w:p w14:paraId="7B2EF583"/>
    <w:p w14:paraId="019E846B"/>
    <w:p w14:paraId="4C8ED02B"/>
    <w:p w14:paraId="5BD4737F"/>
    <w:p w14:paraId="062A21A6"/>
    <w:p w14:paraId="38C53A4A"/>
    <w:p w14:paraId="6FB6BDE4"/>
    <w:p w14:paraId="2BD94EC8"/>
    <w:p w14:paraId="1131B771"/>
    <w:p w14:paraId="78993B69"/>
    <w:p w14:paraId="4C9E9C37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产品规格书</w:t>
      </w:r>
    </w:p>
    <w:p w14:paraId="32D2E1B1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产品名称： 75 英寸 教育/会议平板</w:t>
      </w:r>
    </w:p>
    <w:p w14:paraId="68B6542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产品型号： HT7S</w:t>
      </w:r>
    </w:p>
    <w:p w14:paraId="1E977180">
      <w:pPr>
        <w:bidi w:val="0"/>
        <w:rPr>
          <w:rFonts w:hint="default"/>
          <w:lang w:val="en-US" w:eastAsia="zh-CN"/>
        </w:rPr>
      </w:pPr>
    </w:p>
    <w:p w14:paraId="67A25702">
      <w:pPr>
        <w:bidi w:val="0"/>
        <w:rPr>
          <w:rFonts w:hint="default"/>
          <w:lang w:val="en-US" w:eastAsia="zh-CN"/>
        </w:rPr>
      </w:pPr>
    </w:p>
    <w:p w14:paraId="095F1512">
      <w:pPr>
        <w:bidi w:val="0"/>
        <w:rPr>
          <w:rFonts w:hint="default"/>
          <w:lang w:val="en-US" w:eastAsia="zh-CN"/>
        </w:rPr>
      </w:pPr>
    </w:p>
    <w:p w14:paraId="508A1DC2">
      <w:pPr>
        <w:bidi w:val="0"/>
        <w:rPr>
          <w:rFonts w:hint="default"/>
          <w:lang w:val="en-US" w:eastAsia="zh-CN"/>
        </w:rPr>
      </w:pPr>
    </w:p>
    <w:p w14:paraId="5651A7A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E5366A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60E47D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1815B0A7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0940329D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75BA63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34B932D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1C39A34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459F155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</w:rPr>
      </w:pPr>
    </w:p>
    <w:p w14:paraId="6AAAFD1F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sz w:val="28"/>
          <w:szCs w:val="28"/>
        </w:rPr>
      </w:pPr>
      <w:r>
        <w:rPr>
          <w:rStyle w:val="13"/>
          <w:rFonts w:hint="eastAsia" w:ascii="黑体" w:hAnsi="黑体" w:eastAsia="黑体" w:cs="黑体"/>
          <w:sz w:val="28"/>
          <w:szCs w:val="28"/>
        </w:rPr>
        <w:t>产品设计说明</w:t>
      </w:r>
    </w:p>
    <w:p w14:paraId="3D655EB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铝合金边框，表面喷砂阳极氧化处理，铁壳后盖，主动散热</w:t>
      </w:r>
    </w:p>
    <w:p w14:paraId="0320627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3毫米物理钢化防暴玻璃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零贴工艺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，增强视觉效果，提升触控体验</w:t>
      </w:r>
    </w:p>
    <w:p w14:paraId="5180098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点高速触摸书写体验，书写流畅度更好，书写速度更快</w:t>
      </w:r>
    </w:p>
    <w:p w14:paraId="6FB8363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采用国际通用的标准 OPS 插槽，一体化插拔设计方便升级和维护。外部没有明显的电脑模块连接线，机身美观</w:t>
      </w:r>
    </w:p>
    <w:p w14:paraId="50D8665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前置扩展端口： USB*2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方便用户使用外接设备</w:t>
      </w:r>
    </w:p>
    <w:p w14:paraId="1682350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前置按钮可一键启动，长按可同时打开或关闭屏幕和主机。同时打开或关闭屏幕和主机。</w:t>
      </w:r>
    </w:p>
    <w:p w14:paraId="2061408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可将OPS设置为开机启动</w:t>
      </w:r>
    </w:p>
    <w:p w14:paraId="705E690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安卓 11.0 系统自带电子白板，支持扫码共享和注释功能。各通道均可调用批注功能，非常实用快捷</w:t>
      </w:r>
    </w:p>
    <w:p w14:paraId="7669F3E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可选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配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 xml:space="preserve"> NFC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Type-C*1 功能</w:t>
      </w:r>
    </w:p>
    <w:p w14:paraId="020024F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无线屏幕共享，您可以使用屏幕共享设备或屏幕共享软件将电脑、手机和其他设备投影到平板电脑上，并与观众共享。电脑、手机和可以通过平板电脑控制电脑、手机和其他设备</w:t>
      </w:r>
    </w:p>
    <w:p w14:paraId="4413C1E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小工具是平板电脑上的快捷工具 APP，可帮助解决会议中的文件传输、投票、屏幕录制、计时、截图、拍照等需求</w:t>
      </w:r>
    </w:p>
    <w:p w14:paraId="724CE8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支持屏幕锁定。每次唤醒平板电脑时，都需要输入密码，保护信息安全</w:t>
      </w:r>
    </w:p>
    <w:p w14:paraId="372261A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支持集中控制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基于物联网平台，支持中端接入多台设备的多台设备的集中控制系统，方便企业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学校等机构远程控制内部多台设备，发布信息，高效管理设备</w:t>
      </w:r>
    </w:p>
    <w:p w14:paraId="36B4412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 xml:space="preserve">功能： 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</w:t>
      </w:r>
    </w:p>
    <w:p w14:paraId="49F5B7D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 WIFI 热点</w:t>
      </w:r>
    </w:p>
    <w:p w14:paraId="1888BDF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  <w:tab w:val="left" w:pos="54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 RS232 中控、集控等管理系统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ab/>
      </w:r>
    </w:p>
    <w:p w14:paraId="3C630D6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一键微课录制，可录制屏幕课件、声音和视频</w:t>
      </w:r>
    </w:p>
    <w:p w14:paraId="539DA0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五指长按，可关闭/打开屏幕</w:t>
      </w:r>
    </w:p>
    <w:p w14:paraId="7D3F828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支持侧边栏快捷菜单</w:t>
      </w:r>
    </w:p>
    <w:p w14:paraId="4A48BB4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支持屏幕锁、USB 锁、触摸锁等多种安全触摸功能</w:t>
      </w:r>
    </w:p>
    <w:p w14:paraId="2702C3B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智能护眼功能</w:t>
      </w:r>
    </w:p>
    <w:p w14:paraId="0293C97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全频道半屏功能</w:t>
      </w:r>
    </w:p>
    <w:p w14:paraId="0B5760C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光线感应</w:t>
      </w:r>
    </w:p>
    <w:p w14:paraId="650932E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浮动菜单跟随功能</w:t>
      </w:r>
    </w:p>
    <w:p w14:paraId="7B5C75C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防蓝光功能</w:t>
      </w:r>
    </w:p>
    <w:p w14:paraId="5E3437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183B982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注：根据主板解决方案的不同，某些功能会有所不同。指示灯定义</w:t>
      </w:r>
    </w:p>
    <w:p w14:paraId="31B1B97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红灯常亮：一体机处于开机待机模式。</w:t>
      </w:r>
    </w:p>
    <w:p w14:paraId="710AD65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蓝/绿灯常亮：一体机正在工作。</w:t>
      </w:r>
    </w:p>
    <w:p w14:paraId="6B2DFD5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蓝/绿灯闪烁：屏幕处于节能模式</w:t>
      </w:r>
    </w:p>
    <w:p w14:paraId="584894E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0BAB8B35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701BA9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19BD365A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>产品图片（仅供参考，以实物为准）</w:t>
      </w:r>
    </w:p>
    <w:p w14:paraId="33E0DF72">
      <w:pPr>
        <w:pStyle w:val="3"/>
        <w:bidi w:val="0"/>
        <w:rPr>
          <w:rStyle w:val="13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536055" cy="3891915"/>
            <wp:effectExtent l="0" t="0" r="1905" b="9525"/>
            <wp:docPr id="1" name="图片 1" descr="172956699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5669916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B9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584950" cy="3924935"/>
            <wp:effectExtent l="0" t="0" r="13970" b="6985"/>
            <wp:docPr id="4" name="图片 4" descr="172956703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95670398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4829">
      <w:pPr>
        <w:rPr>
          <w:rFonts w:hint="default"/>
          <w:lang w:val="en-US" w:eastAsia="zh-CN"/>
        </w:rPr>
      </w:pPr>
    </w:p>
    <w:p w14:paraId="64BCA00E">
      <w:pP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>产品规格</w:t>
      </w:r>
    </w:p>
    <w:tbl>
      <w:tblPr>
        <w:tblStyle w:val="8"/>
        <w:tblW w:w="10235" w:type="dxa"/>
        <w:jc w:val="center"/>
        <w:tblBorders>
          <w:top w:val="single" w:color="AEAAAA" w:sz="4" w:space="0"/>
          <w:left w:val="single" w:color="000000" w:sz="4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2444"/>
        <w:gridCol w:w="6769"/>
      </w:tblGrid>
      <w:tr w14:paraId="05BB1B4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D772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显示参数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1BC5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F3B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 英寸</w:t>
            </w:r>
          </w:p>
        </w:tc>
      </w:tr>
      <w:tr w14:paraId="2B84646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8D49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4F6E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A160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AV/IPS</w:t>
            </w:r>
          </w:p>
        </w:tc>
      </w:tr>
      <w:tr w14:paraId="2834BC0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B0E1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404D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响应时间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1694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8ms</w:t>
            </w:r>
          </w:p>
        </w:tc>
      </w:tr>
      <w:tr w14:paraId="148A86DD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FB6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FC4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画面比例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774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16:9</w:t>
            </w:r>
          </w:p>
        </w:tc>
      </w:tr>
      <w:tr w14:paraId="484882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3674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C845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最大显示尺寸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03D8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1650.24(W)×928.26(H) mm</w:t>
            </w:r>
          </w:p>
        </w:tc>
      </w:tr>
      <w:tr w14:paraId="3935940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C1EA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7F67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EE4C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3840(H)×2160(V)</w:t>
            </w:r>
          </w:p>
        </w:tc>
      </w:tr>
      <w:tr w14:paraId="5C6FDED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B22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16F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刷新频率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242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60Hz</w:t>
            </w:r>
          </w:p>
        </w:tc>
      </w:tr>
      <w:tr w14:paraId="4780CD7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FBB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926B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色彩度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AB03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1.07B(10bit)</w:t>
            </w:r>
          </w:p>
        </w:tc>
      </w:tr>
      <w:tr w14:paraId="7860608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825B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2607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色域 NTSC(Typ)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8F88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72%</w:t>
            </w:r>
          </w:p>
        </w:tc>
      </w:tr>
      <w:tr w14:paraId="4CC91E4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8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463E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69C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对比度(Typ)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217E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1200:1</w:t>
            </w:r>
          </w:p>
        </w:tc>
      </w:tr>
      <w:tr w14:paraId="2E5095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4330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5034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可视角度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5B1D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178°(H/V)</w:t>
            </w:r>
          </w:p>
        </w:tc>
      </w:tr>
      <w:tr w14:paraId="7EE0352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87CE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9296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背光类型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C3C5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DLED</w:t>
            </w:r>
          </w:p>
        </w:tc>
      </w:tr>
      <w:tr w14:paraId="2F3268F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2DE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14B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屏亮度(Typ)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67FC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350cd/m²</w:t>
            </w:r>
          </w:p>
        </w:tc>
      </w:tr>
      <w:tr w14:paraId="43D0BF5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805B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0EAF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伴音输出功率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EE65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2*16W(8欧)</w:t>
            </w:r>
          </w:p>
        </w:tc>
      </w:tr>
      <w:tr w14:paraId="3672464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2A9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D75A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整机功耗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4A34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≤300W</w:t>
            </w:r>
          </w:p>
        </w:tc>
      </w:tr>
      <w:tr w14:paraId="6A24CDD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CA81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10FC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待机功耗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9211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≤0.5W</w:t>
            </w:r>
          </w:p>
        </w:tc>
      </w:tr>
      <w:tr w14:paraId="576FB6E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AE0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71F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整机寿命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F05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30000小时</w:t>
            </w:r>
          </w:p>
        </w:tc>
      </w:tr>
      <w:tr w14:paraId="3146F45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606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8A8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输入电源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5A5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100-240V, 50/60Hz</w:t>
            </w:r>
          </w:p>
        </w:tc>
      </w:tr>
      <w:tr w14:paraId="785A236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F6E2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4739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AE77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1705.24×10</w:t>
            </w:r>
            <w:r>
              <w:rPr>
                <w:rFonts w:hint="eastAsia" w:asciiTheme="minorEastAsia" w:hAnsi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.8×87.7mm</w:t>
            </w:r>
          </w:p>
        </w:tc>
      </w:tr>
      <w:tr w14:paraId="7CE37C7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9C16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B2E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包装尺寸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8B0C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1830mm*1150mm*210mm</w:t>
            </w:r>
          </w:p>
        </w:tc>
      </w:tr>
      <w:tr w14:paraId="7F37FAA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1868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FA40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净重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84AC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49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</w:tr>
      <w:tr w14:paraId="075B868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2612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466B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毛重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B0C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61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</w:tr>
      <w:tr w14:paraId="4F2FC17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72D3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605A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工作环境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443A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工作温度：0℃ ～ 50℃；工作湿度：10%RH ～ 90%RH；</w:t>
            </w:r>
          </w:p>
        </w:tc>
      </w:tr>
      <w:tr w14:paraId="7BE8A4D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FEFF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8B88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存储环境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1D5B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储存温度：－20℃ ～ 60℃；储存湿度： 10%RH ～ 90%RH；</w:t>
            </w:r>
          </w:p>
        </w:tc>
      </w:tr>
      <w:tr w14:paraId="3E338B7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219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5700B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输入端口</w:t>
            </w:r>
          </w:p>
          <w:p w14:paraId="22E44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F4FB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侧置端口：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IN,RJ45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(Mini)LINE OUT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TOUCH OUT(USB3.0 端子 2.0 功能)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HDMI#1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HDMI#2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USB#1(USB2.0)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USB#2(USB3.0)</w:t>
            </w:r>
          </w:p>
        </w:tc>
      </w:tr>
      <w:tr w14:paraId="5E0426C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7E1C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6C4D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A7BC2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后置端口：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(Mini)MIC IN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RS232（公座）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OPTICAL OUT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VGA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PC AUDIO </w:t>
            </w:r>
          </w:p>
        </w:tc>
      </w:tr>
      <w:tr w14:paraId="66F7070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D69C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continue"/>
            <w:tcBorders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BD36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87CC3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前置端口：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Power /Button /IR+Light /SenS /TYPC-B 2.0 /HDMI IN 2.0 /Public USB 3.0 /Public USB 3.0/ </w:t>
            </w:r>
          </w:p>
        </w:tc>
      </w:tr>
      <w:tr w14:paraId="225E08F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D3E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D3F50A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输出端口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7B3A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LINE*1，OPTICAL(SPDIF)*1，TOUCH*1</w:t>
            </w:r>
          </w:p>
        </w:tc>
      </w:tr>
      <w:tr w14:paraId="4E8A6B2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006C8D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麦克风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09038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类别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98107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8路阵列</w:t>
            </w:r>
          </w:p>
        </w:tc>
      </w:tr>
      <w:tr w14:paraId="7311C7FC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B672CB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1DC1F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拾音距离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713A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0-12米</w:t>
            </w:r>
          </w:p>
        </w:tc>
      </w:tr>
      <w:tr w14:paraId="2FED21B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2DDCBA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摄像头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8F5F9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像素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7624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4800万</w:t>
            </w:r>
          </w:p>
        </w:tc>
      </w:tr>
      <w:tr w14:paraId="5473E1F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EAEE9F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B3B1E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位置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B85FB2A">
            <w:pPr>
              <w:keepNext w:val="0"/>
              <w:keepLines w:val="0"/>
              <w:widowControl/>
              <w:suppressLineNumbers w:val="0"/>
              <w:tabs>
                <w:tab w:val="center" w:pos="3283"/>
              </w:tabs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上边框中间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ab/>
            </w:r>
          </w:p>
        </w:tc>
      </w:tr>
      <w:tr w14:paraId="08E897E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68EC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安卓系统</w:t>
            </w:r>
          </w:p>
          <w:p w14:paraId="4E5E6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DCB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系统版本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3EFB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Android 13.0</w:t>
            </w:r>
          </w:p>
        </w:tc>
      </w:tr>
      <w:tr w14:paraId="13C23E1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F5ED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9B7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RAM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365B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4G</w:t>
            </w:r>
          </w:p>
        </w:tc>
      </w:tr>
      <w:tr w14:paraId="16921F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75F4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9FCE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ROM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3078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32G</w:t>
            </w:r>
          </w:p>
        </w:tc>
      </w:tr>
      <w:tr w14:paraId="19C3AE0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65D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460F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C531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Amlogic T982A55*4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主频1.9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GHz</w:t>
            </w:r>
          </w:p>
        </w:tc>
      </w:tr>
      <w:tr w14:paraId="21A219E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E140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7F4F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GPU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BC2D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0"/>
                <w:sz w:val="21"/>
                <w:szCs w:val="21"/>
              </w:rPr>
              <w:t>Mali-G52 MP2</w:t>
            </w:r>
          </w:p>
        </w:tc>
      </w:tr>
      <w:tr w14:paraId="27C0071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8305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011B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OSD语言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52EA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中文、英文</w:t>
            </w:r>
          </w:p>
        </w:tc>
      </w:tr>
      <w:tr w14:paraId="31A958C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9B67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7A65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WIFI协议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6D8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802.11a/b/g/n/ac</w:t>
            </w:r>
          </w:p>
        </w:tc>
      </w:tr>
      <w:tr w14:paraId="6A8DD9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7EEA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8B62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WIFI频率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3C3E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WiFi5 2.4G+5G</w:t>
            </w:r>
          </w:p>
        </w:tc>
      </w:tr>
      <w:tr w14:paraId="008636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BF57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0CB7F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蓝牙 版本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1A4D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Bluetooth5.0</w:t>
            </w:r>
          </w:p>
        </w:tc>
      </w:tr>
      <w:tr w14:paraId="0E99515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88A5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触摸框</w:t>
            </w:r>
          </w:p>
          <w:p w14:paraId="5C9D2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5CB1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9B8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红外触摸</w:t>
            </w:r>
          </w:p>
        </w:tc>
      </w:tr>
      <w:tr w14:paraId="0B9E13B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3E6A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40F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安装方式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FA68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内置前拆</w:t>
            </w:r>
          </w:p>
        </w:tc>
      </w:tr>
      <w:tr w14:paraId="42F42FC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1C891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69B9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触摸屏感应方式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0C8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手指，书写笔，或其他≥ Ø6mm非透明物体</w:t>
            </w:r>
          </w:p>
        </w:tc>
      </w:tr>
      <w:tr w14:paraId="33B2463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EEEA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9B39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DB22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32767*32767</w:t>
            </w:r>
          </w:p>
        </w:tc>
      </w:tr>
      <w:tr w14:paraId="3804576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0606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549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触控系统通讯端口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2843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USB 2.0</w:t>
            </w:r>
          </w:p>
        </w:tc>
      </w:tr>
      <w:tr w14:paraId="0EF5E5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083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EB4F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响应速度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84C1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≤8毫秒</w:t>
            </w:r>
          </w:p>
        </w:tc>
      </w:tr>
      <w:tr w14:paraId="4A7AF87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163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FF27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定位精度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A1C9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≤±2mm</w:t>
            </w:r>
          </w:p>
        </w:tc>
      </w:tr>
      <w:tr w14:paraId="1E2906EC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703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B15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抗光强度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8186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100K LUX</w:t>
            </w:r>
          </w:p>
        </w:tc>
      </w:tr>
      <w:tr w14:paraId="10B6220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AEDB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91F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多点触摸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2878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20点触摸</w:t>
            </w:r>
          </w:p>
        </w:tc>
      </w:tr>
      <w:tr w14:paraId="0021ED4D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405A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748E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触摸次数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AC10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同一位置6000万次以上</w:t>
            </w:r>
          </w:p>
        </w:tc>
      </w:tr>
      <w:tr w14:paraId="5A559BA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6DC4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B2B4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触摸支持</w:t>
            </w:r>
          </w:p>
          <w:p w14:paraId="2A41A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EFE2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Windows10/Windows8/Windows7/WindowsXP/Android/</w:t>
            </w:r>
          </w:p>
          <w:p w14:paraId="4DB43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Linux/Mac OS X/Chrome</w:t>
            </w:r>
          </w:p>
        </w:tc>
      </w:tr>
      <w:tr w14:paraId="031D75C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06C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 w14:paraId="170A9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OPS选配参数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4747B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CPU支持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3AD5E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I5 / I7可选因特尔/AMD/CPU：5/6/7/8/9/10/11/12代</w:t>
            </w:r>
          </w:p>
        </w:tc>
      </w:tr>
      <w:tr w14:paraId="02637F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E9F5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6F0573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内存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32E06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DDR4   4G/8G/16G  </w:t>
            </w:r>
          </w:p>
        </w:tc>
      </w:tr>
      <w:tr w14:paraId="7362FCB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DD4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07C64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硬盘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1FC4F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128G SSD/256G SSD可选</w:t>
            </w:r>
          </w:p>
        </w:tc>
      </w:tr>
      <w:tr w14:paraId="55168BB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F559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519C0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022E9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window10/windows11/Linux/Ubuntu</w:t>
            </w:r>
          </w:p>
        </w:tc>
      </w:tr>
      <w:tr w14:paraId="00EB49F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51332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6FA4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5E78C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HDMI*1，USB2.0*4,USB3.0*2GA*1,Earphone*1,MIC*1,RS232*1，RJ-45网络接口*1 , POWER键,RECOVERY键</w:t>
            </w:r>
          </w:p>
        </w:tc>
      </w:tr>
      <w:tr w14:paraId="43F1CF5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447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742E9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1493A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支持802.11 b/g/n</w:t>
            </w:r>
          </w:p>
        </w:tc>
      </w:tr>
    </w:tbl>
    <w:p w14:paraId="55B8CFC5"/>
    <w:p w14:paraId="5A917507"/>
    <w:p w14:paraId="2236F8E9"/>
    <w:p w14:paraId="06482DA5"/>
    <w:p w14:paraId="0EB79FE4">
      <w:pPr>
        <w:rPr>
          <w:rFonts w:hint="eastAsia" w:ascii="黑体" w:hAnsi="黑体" w:eastAsia="黑体" w:cs="黑体"/>
          <w:sz w:val="24"/>
          <w:szCs w:val="24"/>
        </w:rPr>
      </w:pPr>
    </w:p>
    <w:p w14:paraId="2449F1B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运输注意事项：</w:t>
      </w:r>
    </w:p>
    <w:p w14:paraId="7B7AE79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1. 在运输过程中，必须严格按照外包装箱上的标记放置和固定，以防止机器在运输过程中翻倒或受到异物撞击。特别是撞到前面。(尤其是撞到显示屏的正面）</w:t>
      </w:r>
    </w:p>
    <w:p w14:paraId="6004D6A9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单台设备的长途运输需要木箱或木架保护。</w:t>
      </w:r>
    </w:p>
    <w:p w14:paraId="1BD289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注：内容仅供参考，请以实际产品为准。如有变更恕不另行通</w:t>
      </w:r>
    </w:p>
    <w:p w14:paraId="3D1841C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65845FD9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36320B8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2C15C02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eastAsia" w:ascii="微软雅黑" w:hAnsi="微软雅黑" w:eastAsia="微软雅黑" w:cs="微软雅黑"/>
          <w:b/>
          <w:lang w:val="en-US" w:eastAsia="zh-CN"/>
        </w:rPr>
        <w:t>结构尺寸图</w:t>
      </w:r>
    </w:p>
    <w:p w14:paraId="6B6DA972">
      <w:pPr>
        <w:pStyle w:val="3"/>
        <w:bidi w:val="0"/>
        <w:jc w:val="center"/>
        <w:rPr>
          <w:rStyle w:val="13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644005" cy="3050540"/>
            <wp:effectExtent l="0" t="0" r="635" b="12700"/>
            <wp:docPr id="6" name="图片 6" descr="172956712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9567129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62DB">
      <w:pPr>
        <w:rPr>
          <w:rStyle w:val="13"/>
          <w:rFonts w:hint="default" w:ascii="微软雅黑" w:hAnsi="微软雅黑" w:eastAsia="微软雅黑" w:cs="微软雅黑"/>
          <w:b w:val="0"/>
          <w:bCs/>
          <w:sz w:val="18"/>
          <w:szCs w:val="1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6403F">
    <w:pPr>
      <w:pStyle w:val="6"/>
      <w:tabs>
        <w:tab w:val="right" w:pos="9072"/>
        <w:tab w:val="clear" w:pos="4153"/>
      </w:tabs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E15DE9">
                          <w:pPr>
                            <w:pStyle w:val="6"/>
                            <w:rPr>
                              <w:rFonts w:hint="eastAsia" w:eastAsiaTheme="minorEastAsia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-HT7S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E15DE9">
                    <w:pPr>
                      <w:pStyle w:val="6"/>
                      <w:rPr>
                        <w:rFonts w:hint="eastAsia" w:eastAsiaTheme="minorEastAsia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>-HT7S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2694A7">
                          <w:pPr>
                            <w:pStyle w:val="6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2694A7">
                    <w:pPr>
                      <w:pStyle w:val="6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05CC9">
    <w:pPr>
      <w:pStyle w:val="7"/>
      <w:pBdr>
        <w:bottom w:val="thinThickMediumGap" w:color="auto" w:sz="18" w:space="1"/>
      </w:pBdr>
      <w:rPr>
        <w:rFonts w:hint="default" w:eastAsiaTheme="minorEastAsia"/>
        <w:b/>
        <w:bCs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 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产品规格书                                       75T2S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841BA"/>
    <w:multiLevelType w:val="singleLevel"/>
    <w:tmpl w:val="9B5841BA"/>
    <w:lvl w:ilvl="0" w:tentative="0">
      <w:start w:val="1"/>
      <w:numFmt w:val="bullet"/>
      <w:suff w:val="nothing"/>
      <w:lvlText w:val=""/>
      <w:lvlJc w:val="left"/>
      <w:pPr>
        <w:ind w:left="662" w:leftChars="0" w:hanging="452" w:firstLineChars="0"/>
      </w:pPr>
      <w:rPr>
        <w:rFonts w:hint="default" w:ascii="Wingdings" w:hAnsi="Wingdings"/>
      </w:rPr>
    </w:lvl>
  </w:abstractNum>
  <w:abstractNum w:abstractNumId="1">
    <w:nsid w:val="D064A505"/>
    <w:multiLevelType w:val="singleLevel"/>
    <w:tmpl w:val="D064A505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abstractNum w:abstractNumId="2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8B7A848"/>
    <w:multiLevelType w:val="singleLevel"/>
    <w:tmpl w:val="58B7A848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MjY5YjIxMTYzMzU4ZDE0MjI0N2EyZDg5N2JkM2MifQ=="/>
  </w:docVars>
  <w:rsids>
    <w:rsidRoot w:val="456D293E"/>
    <w:rsid w:val="01E925F2"/>
    <w:rsid w:val="0830551E"/>
    <w:rsid w:val="088C1F29"/>
    <w:rsid w:val="09095327"/>
    <w:rsid w:val="0A51139F"/>
    <w:rsid w:val="0B512FB6"/>
    <w:rsid w:val="13162C68"/>
    <w:rsid w:val="138403CC"/>
    <w:rsid w:val="13EE2132"/>
    <w:rsid w:val="14596C36"/>
    <w:rsid w:val="1AAB5B4B"/>
    <w:rsid w:val="1C4D03FE"/>
    <w:rsid w:val="1D56538D"/>
    <w:rsid w:val="1D7D77D6"/>
    <w:rsid w:val="1D8F468F"/>
    <w:rsid w:val="20A15F54"/>
    <w:rsid w:val="215F0B5F"/>
    <w:rsid w:val="21796FF9"/>
    <w:rsid w:val="2389425E"/>
    <w:rsid w:val="25B508B9"/>
    <w:rsid w:val="28902F18"/>
    <w:rsid w:val="29014E59"/>
    <w:rsid w:val="2D487612"/>
    <w:rsid w:val="2EE34D16"/>
    <w:rsid w:val="33552E44"/>
    <w:rsid w:val="35B9028F"/>
    <w:rsid w:val="3632267D"/>
    <w:rsid w:val="37EF7892"/>
    <w:rsid w:val="3A8C3BAF"/>
    <w:rsid w:val="3AFF112B"/>
    <w:rsid w:val="3C4F415B"/>
    <w:rsid w:val="3D427B01"/>
    <w:rsid w:val="3FF658FE"/>
    <w:rsid w:val="42C30692"/>
    <w:rsid w:val="43535588"/>
    <w:rsid w:val="44A32125"/>
    <w:rsid w:val="456D293E"/>
    <w:rsid w:val="49221D3C"/>
    <w:rsid w:val="4ABF74CF"/>
    <w:rsid w:val="4BA543CE"/>
    <w:rsid w:val="61F07FA8"/>
    <w:rsid w:val="62013F63"/>
    <w:rsid w:val="65B07F9F"/>
    <w:rsid w:val="660E6765"/>
    <w:rsid w:val="66BB552C"/>
    <w:rsid w:val="692A42AE"/>
    <w:rsid w:val="698768E9"/>
    <w:rsid w:val="6E522225"/>
    <w:rsid w:val="70021C3B"/>
    <w:rsid w:val="75536366"/>
    <w:rsid w:val="7CA24369"/>
    <w:rsid w:val="7D9E156B"/>
    <w:rsid w:val="7E50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autoRedefine/>
    <w:qFormat/>
    <w:uiPriority w:val="0"/>
    <w:rPr>
      <w:i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4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31"/>
    <w:basedOn w:val="10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7">
    <w:name w:val="font4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8">
    <w:name w:val="font51"/>
    <w:basedOn w:val="10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9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标题 3 Char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1335</Words>
  <Characters>2136</Characters>
  <Lines>0</Lines>
  <Paragraphs>0</Paragraphs>
  <TotalTime>8</TotalTime>
  <ScaleCrop>false</ScaleCrop>
  <LinksUpToDate>false</LinksUpToDate>
  <CharactersWithSpaces>2225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传祺</cp:lastModifiedBy>
  <dcterms:modified xsi:type="dcterms:W3CDTF">2024-10-24T01:38:26Z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A267D09CE68246AAABDEEFF49A0C2007_13</vt:lpwstr>
  </property>
</Properties>
</file>