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7C509E">
      <w:pPr>
        <w:rPr>
          <w:color w:val="auto"/>
        </w:rPr>
      </w:pPr>
    </w:p>
    <w:p w14:paraId="4753C498">
      <w:pPr>
        <w:rPr>
          <w:color w:val="auto"/>
        </w:rPr>
      </w:pPr>
    </w:p>
    <w:p w14:paraId="2314723F">
      <w:pPr>
        <w:jc w:val="center"/>
        <w:rPr>
          <w:rFonts w:hint="default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产品名称（43寸</w:t>
      </w:r>
      <w:r>
        <w:rPr>
          <w:rFonts w:hint="eastAsia" w:ascii="宋体" w:hAnsi="宋体" w:eastAsia="宋体" w:cs="宋体"/>
          <w:b/>
          <w:bCs/>
          <w:sz w:val="30"/>
          <w:szCs w:val="30"/>
          <w:vertAlign w:val="baseline"/>
          <w:lang w:val="en-US" w:eastAsia="zh-CN"/>
        </w:rPr>
        <w:t>2K智能广告机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12BD6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0A1CD61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478344CB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LANAC43</w:t>
            </w:r>
          </w:p>
        </w:tc>
      </w:tr>
      <w:tr w14:paraId="4C3BA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5B82E90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7B7C8B8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279DD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7EE4E8F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14473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04D9F3E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31667D3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1B7FE173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437F3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732A393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0D2F59C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350467C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1E6EAF58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4281213A">
      <w:pPr>
        <w:rPr>
          <w:b w:val="0"/>
          <w:bCs w:val="0"/>
          <w:color w:val="auto"/>
        </w:rPr>
      </w:pPr>
    </w:p>
    <w:p w14:paraId="1FEBE54D">
      <w:pPr>
        <w:rPr>
          <w:b w:val="0"/>
          <w:bCs w:val="0"/>
          <w:color w:val="auto"/>
        </w:rPr>
      </w:pPr>
    </w:p>
    <w:p w14:paraId="06877597">
      <w:pPr>
        <w:rPr>
          <w:b w:val="0"/>
          <w:bCs w:val="0"/>
          <w:color w:val="auto"/>
        </w:rPr>
      </w:pPr>
    </w:p>
    <w:p w14:paraId="26EEE83F">
      <w:pPr>
        <w:rPr>
          <w:b w:val="0"/>
          <w:bCs w:val="0"/>
          <w:color w:val="auto"/>
        </w:rPr>
      </w:pPr>
    </w:p>
    <w:p w14:paraId="7D36D247">
      <w:pPr>
        <w:rPr>
          <w:b w:val="0"/>
          <w:bCs w:val="0"/>
          <w:color w:val="auto"/>
        </w:rPr>
      </w:pPr>
    </w:p>
    <w:p w14:paraId="3ECD8FF1">
      <w:pPr>
        <w:rPr>
          <w:b w:val="0"/>
          <w:bCs w:val="0"/>
          <w:color w:val="auto"/>
        </w:rPr>
      </w:pPr>
    </w:p>
    <w:p w14:paraId="1F601EBA">
      <w:pPr>
        <w:rPr>
          <w:b w:val="0"/>
          <w:bCs w:val="0"/>
          <w:color w:val="auto"/>
        </w:rPr>
      </w:pPr>
    </w:p>
    <w:p w14:paraId="50C110B3">
      <w:pPr>
        <w:rPr>
          <w:b w:val="0"/>
          <w:bCs w:val="0"/>
          <w:color w:val="auto"/>
        </w:rPr>
      </w:pPr>
    </w:p>
    <w:p w14:paraId="07F4B3B8">
      <w:pPr>
        <w:rPr>
          <w:b w:val="0"/>
          <w:bCs w:val="0"/>
          <w:color w:val="auto"/>
        </w:rPr>
      </w:pPr>
    </w:p>
    <w:p w14:paraId="3EC2E02D">
      <w:pPr>
        <w:rPr>
          <w:b w:val="0"/>
          <w:bCs w:val="0"/>
          <w:color w:val="auto"/>
        </w:rPr>
      </w:pPr>
    </w:p>
    <w:p w14:paraId="71672F78">
      <w:pPr>
        <w:rPr>
          <w:b w:val="0"/>
          <w:bCs w:val="0"/>
          <w:color w:val="auto"/>
        </w:rPr>
      </w:pPr>
    </w:p>
    <w:p w14:paraId="3D3C4649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753168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5DFF38F4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2855E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0F241D4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6E40E51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7F3ACC9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29167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47A92EF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3F748E2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6B270B6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1358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106B48C0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2AD7616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621240A7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62F820BF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79F191BE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0C6B29BE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7267ACE8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7778E230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4257B4CF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4A9EB6BF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2597BA35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6AF4F00C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2D9AE0D2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6697D98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67435B0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AE54B5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BD8099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0A518AE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C04B7E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0DCEB6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AA26AEF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123B204B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29977147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12FCE85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 w14:paraId="658D59DD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功能简介：</w:t>
      </w:r>
    </w:p>
    <w:p w14:paraId="61C0EA1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1.支持图片、视频、音乐、动态文本、幻灯片、互动应用、动态表格、网页、静态文本、APK应用程序、office文件等多种媒体样式播放</w:t>
      </w:r>
    </w:p>
    <w:p w14:paraId="7339FEA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2.支持显示台标LOGO、日期/时间/星期、天气预报和即时字幕</w:t>
      </w:r>
    </w:p>
    <w:p w14:paraId="1A3A44A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3.支持背景图片和背景颜色</w:t>
      </w:r>
    </w:p>
    <w:p w14:paraId="1E16ADB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4.支持动态表格实时更新终端内容，而无需重新发布节目</w:t>
      </w:r>
    </w:p>
    <w:p w14:paraId="5C9FBE2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5.支持视频点播，支持点击跳转至指定内容，支持交互式节目制作与发布</w:t>
      </w:r>
    </w:p>
    <w:p w14:paraId="57E1A3B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6.支持自定义屏幕模板，多样灵活的界面布局，分屏全屏自由随心</w:t>
      </w:r>
    </w:p>
    <w:p w14:paraId="1B71687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7.支持拖拽式的节目编排，所见即所得的编辑效果</w:t>
      </w:r>
    </w:p>
    <w:p w14:paraId="189B284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8.支持数码海报、单曲同步、背景音乐多种幻灯片模式，可代替传统灯箱、海报</w:t>
      </w:r>
    </w:p>
    <w:p w14:paraId="691BEBD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9.支持简明的节目发布界面，轻松实现对播放时间、顺序、频率、内容、地点等多方位的控制，发布节目井然有序</w:t>
      </w:r>
    </w:p>
    <w:p w14:paraId="24F5BEB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10.支持智能化的日程安排，支持循环、定时、插播多种播放模式 </w:t>
      </w:r>
    </w:p>
    <w:p w14:paraId="5F76547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11.支持节目定时发布和预约发布，历史节目再次发布，过期节目自动清除，有效减少人力成本</w:t>
      </w:r>
    </w:p>
    <w:p w14:paraId="11D65A0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12.支持远程更新与管理播放内容，支持U盘导入或直接播放</w:t>
      </w:r>
    </w:p>
    <w:p w14:paraId="6F66098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13.支持互动管理、公交巴士等</w:t>
      </w:r>
    </w:p>
    <w:p w14:paraId="7703D61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14.支持节目预览，多级审核，层层把关保障信息传达准确无误</w:t>
      </w:r>
    </w:p>
    <w:p w14:paraId="5FE43AB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15.支持终端分组管理，多用户灵活授权</w:t>
      </w:r>
    </w:p>
    <w:p w14:paraId="02F9FA9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16.支持组织机构可实现对用户、终端、素材、播放列表等的分层级管理</w:t>
      </w:r>
    </w:p>
    <w:p w14:paraId="771A260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17.支持广告商信息、素材、价格策略集中管理，节目播出日志统计汇总，客户管理更清晰</w:t>
      </w:r>
    </w:p>
    <w:p w14:paraId="67998CB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18.支持断点续传、定时下载、带宽设置，合理利用网络资源</w:t>
      </w:r>
    </w:p>
    <w:p w14:paraId="06C5E54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19.支持超强多时段定时开关机功能，无人值守</w:t>
      </w:r>
    </w:p>
    <w:p w14:paraId="2D154B5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20.支持终端远程管理，设置音量、切换显示设备、重启、休眠等一键控制</w:t>
      </w:r>
    </w:p>
    <w:p w14:paraId="4CB5F72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21.支持终端远程监控，状态实时查看，提供丰富的业务报表和管理报表</w:t>
      </w:r>
    </w:p>
    <w:p w14:paraId="038E745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22.支持广域网、局域网、WiFi/3G网络发布，跨区域、跨省市，多网络轻松组网</w:t>
      </w:r>
    </w:p>
    <w:p w14:paraId="36B571F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463A6B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4718A77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19F66DF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4667CD2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14C1C9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  <w:drawing>
          <wp:inline distT="0" distB="0" distL="114300" distR="114300">
            <wp:extent cx="3105785" cy="1901825"/>
            <wp:effectExtent l="0" t="0" r="18415" b="3175"/>
            <wp:docPr id="10" name="图片 10" descr="1710327500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103275003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292475" cy="1917065"/>
            <wp:effectExtent l="0" t="0" r="3175" b="6985"/>
            <wp:docPr id="12" name="图片 12" descr="171032786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71032786107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2475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5E29C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364AF1D5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5A0498A2">
      <w:pPr>
        <w:jc w:val="center"/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17160" cy="2855595"/>
            <wp:effectExtent l="0" t="0" r="2540" b="1905"/>
            <wp:docPr id="1" name="图片 1" descr="1681911942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191194232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17160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0908D8">
      <w:pPr>
        <w:jc w:val="center"/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095875" cy="2667000"/>
            <wp:effectExtent l="0" t="0" r="9525" b="0"/>
            <wp:docPr id="5" name="图片 2" descr="168191188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168191188003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C7E54C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919"/>
        <w:gridCol w:w="6782"/>
      </w:tblGrid>
      <w:tr w14:paraId="0CE28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272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7D12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3FD83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6B0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 英寸</w:t>
            </w:r>
          </w:p>
        </w:tc>
      </w:tr>
      <w:tr w14:paraId="6A5E75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3729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D786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E7F5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170480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A8405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F074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3AFE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435AF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1B62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6EDC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CCC9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940.9（H）×529.3(V) (mm)</w:t>
            </w:r>
          </w:p>
        </w:tc>
      </w:tr>
      <w:tr w14:paraId="19D43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73993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B6F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E59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1920(H)×1080(V)</w:t>
            </w:r>
          </w:p>
        </w:tc>
      </w:tr>
      <w:tr w14:paraId="5AC1DE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895AA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8DF2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ED16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69A8AE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5536C6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8DC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BA4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1.07B (8-bit + Hi-FRC)</w:t>
            </w:r>
          </w:p>
        </w:tc>
      </w:tr>
      <w:tr w14:paraId="72B1E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5E419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B7A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C2B3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1F833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32B03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7B66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8A5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5000：1 （Typ）透射</w:t>
            </w:r>
          </w:p>
        </w:tc>
      </w:tr>
      <w:tr w14:paraId="2CACB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EBC9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D288D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6C2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19D031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8CD0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C5B0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D2CF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46499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840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4B2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E0E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≤80W</w:t>
            </w:r>
          </w:p>
        </w:tc>
      </w:tr>
      <w:tr w14:paraId="4BDEC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1F1E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81A9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970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10BEB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40B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42C8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8EF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DLED</w:t>
            </w:r>
          </w:p>
        </w:tc>
      </w:tr>
      <w:tr w14:paraId="033A9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5ED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A54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6BF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300cd/m²</w:t>
            </w:r>
          </w:p>
        </w:tc>
      </w:tr>
      <w:tr w14:paraId="0CC05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AA7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C648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B6E89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1020F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8AE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1EFB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B3B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979.9*568.3*54 mm</w:t>
            </w:r>
          </w:p>
        </w:tc>
      </w:tr>
      <w:tr w14:paraId="477F2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DCFD2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15EB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12FF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1080*150*680 mm</w:t>
            </w:r>
          </w:p>
        </w:tc>
      </w:tr>
      <w:tr w14:paraId="2B41A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CE9AA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6DE29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496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13.6 KG</w:t>
            </w:r>
          </w:p>
        </w:tc>
      </w:tr>
      <w:tr w14:paraId="663DF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4E1D5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FA26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F92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18.6 KG</w:t>
            </w:r>
          </w:p>
        </w:tc>
      </w:tr>
      <w:tr w14:paraId="5F38B5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FDDA4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89AFF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F4203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DC Power*1 USB2.0*1 USB3.0*1 TF CARD *1  RJ45 IN*1  HDMI IN 2.0*1</w:t>
            </w:r>
          </w:p>
        </w:tc>
      </w:tr>
      <w:tr w14:paraId="7041B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20A1B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9B71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EC993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LINE*1</w:t>
            </w:r>
          </w:p>
        </w:tc>
      </w:tr>
      <w:tr w14:paraId="24D9ED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5F66FB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8AD1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2CC7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2*5W(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5C6FD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79A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4F6B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系统版本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B564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Andriod 9.0</w:t>
            </w:r>
            <w:bookmarkStart w:id="0" w:name="_GoBack"/>
            <w:bookmarkEnd w:id="0"/>
          </w:p>
        </w:tc>
      </w:tr>
      <w:tr w14:paraId="655EC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3C5C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434F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B451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Hi3751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V35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A53*4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64Bit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主频1.5</w:t>
            </w:r>
          </w:p>
        </w:tc>
      </w:tr>
      <w:tr w14:paraId="15C4A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9A1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D88F4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8E1C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Mali450</w:t>
            </w:r>
          </w:p>
        </w:tc>
      </w:tr>
      <w:tr w14:paraId="4151C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63BD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2C1F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ED33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 DDR</w:t>
            </w:r>
          </w:p>
        </w:tc>
      </w:tr>
      <w:tr w14:paraId="1D0CC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6D971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9E2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74D9F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</w:tr>
      <w:tr w14:paraId="7A8FA7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AEBF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FBC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308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支持2.4GHz/5GHz</w:t>
            </w:r>
          </w:p>
        </w:tc>
      </w:tr>
      <w:tr w14:paraId="12E67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A7E584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26F5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蓝牙 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3D78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</w:t>
            </w:r>
          </w:p>
        </w:tc>
      </w:tr>
      <w:tr w14:paraId="79039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4270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6B71D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A1C0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2D9EF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694F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E164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EBB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0E4D6A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A1EC9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39621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2D0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0201F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E1DF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8999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AF4B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23A07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E1888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A79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0B4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00857F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6989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9CC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915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0513C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F1F06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5AE7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17C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23128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25BB8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07B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818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00CD7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1AB343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947D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E7F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0AA6FE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6D540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2F88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0BD8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6D75B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AE4AF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0CA81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06BDB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  <w:tr w14:paraId="10AB98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1835B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F9A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BFB68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*1选配</w:t>
            </w:r>
          </w:p>
        </w:tc>
      </w:tr>
    </w:tbl>
    <w:p w14:paraId="119CD5F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5480BAD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7FB282A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689F6AA3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单台设备的长途运输需要订制木箱或木架保护。</w:t>
      </w:r>
    </w:p>
    <w:p w14:paraId="2A11006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以上内容仅供参考，请以实际产品为准。如有变更恕不另行通知。</w:t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2AF11A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94F146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694F146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A3316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9A3316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40F4C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29E31C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29E31C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AC43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MjY5YjIxMTYzMzU4ZDE0MjI0N2EyZDg5N2JkM2MifQ=="/>
  </w:docVars>
  <w:rsids>
    <w:rsidRoot w:val="456D293E"/>
    <w:rsid w:val="017D31AE"/>
    <w:rsid w:val="01E258DD"/>
    <w:rsid w:val="01E925F2"/>
    <w:rsid w:val="02BE299E"/>
    <w:rsid w:val="02C62564"/>
    <w:rsid w:val="04D2164A"/>
    <w:rsid w:val="06FE4D6A"/>
    <w:rsid w:val="07407BE7"/>
    <w:rsid w:val="07BB5E73"/>
    <w:rsid w:val="0830551E"/>
    <w:rsid w:val="08896FE0"/>
    <w:rsid w:val="09095327"/>
    <w:rsid w:val="09CD0A4B"/>
    <w:rsid w:val="0A51139F"/>
    <w:rsid w:val="0B187C95"/>
    <w:rsid w:val="0B512FB6"/>
    <w:rsid w:val="0C843D49"/>
    <w:rsid w:val="0DEA5316"/>
    <w:rsid w:val="0E8D69FB"/>
    <w:rsid w:val="0ECA5FCA"/>
    <w:rsid w:val="0F0577EA"/>
    <w:rsid w:val="0F835434"/>
    <w:rsid w:val="0F953DB9"/>
    <w:rsid w:val="0FD348E1"/>
    <w:rsid w:val="107F52F5"/>
    <w:rsid w:val="10895B91"/>
    <w:rsid w:val="113C25C3"/>
    <w:rsid w:val="12CB18A0"/>
    <w:rsid w:val="132A027E"/>
    <w:rsid w:val="135E4905"/>
    <w:rsid w:val="138403CC"/>
    <w:rsid w:val="13C07B4D"/>
    <w:rsid w:val="13D3066C"/>
    <w:rsid w:val="13DD31CB"/>
    <w:rsid w:val="163836F0"/>
    <w:rsid w:val="17FA6861"/>
    <w:rsid w:val="1AAC1FB7"/>
    <w:rsid w:val="1AE55EB4"/>
    <w:rsid w:val="1D1A58FD"/>
    <w:rsid w:val="1D8F468F"/>
    <w:rsid w:val="1DF93765"/>
    <w:rsid w:val="1EFB1193"/>
    <w:rsid w:val="1F972E6D"/>
    <w:rsid w:val="1FB775D1"/>
    <w:rsid w:val="215F0B5F"/>
    <w:rsid w:val="21661EC7"/>
    <w:rsid w:val="21796FF9"/>
    <w:rsid w:val="21F7620D"/>
    <w:rsid w:val="22C31BB3"/>
    <w:rsid w:val="247C2AEC"/>
    <w:rsid w:val="24E54A43"/>
    <w:rsid w:val="24F97EFD"/>
    <w:rsid w:val="253745AD"/>
    <w:rsid w:val="27421CD9"/>
    <w:rsid w:val="275F6D2E"/>
    <w:rsid w:val="28347C28"/>
    <w:rsid w:val="28902F18"/>
    <w:rsid w:val="293715E5"/>
    <w:rsid w:val="29464110"/>
    <w:rsid w:val="2B3109E2"/>
    <w:rsid w:val="2B4B5F54"/>
    <w:rsid w:val="2C4B5AD3"/>
    <w:rsid w:val="2D0A3E38"/>
    <w:rsid w:val="2D314E28"/>
    <w:rsid w:val="2D9A4306"/>
    <w:rsid w:val="2DDC3DEC"/>
    <w:rsid w:val="2EE34D16"/>
    <w:rsid w:val="2F3C5BA7"/>
    <w:rsid w:val="2FF53728"/>
    <w:rsid w:val="313E5C07"/>
    <w:rsid w:val="320E67F7"/>
    <w:rsid w:val="32C45FDC"/>
    <w:rsid w:val="33552E44"/>
    <w:rsid w:val="34E72111"/>
    <w:rsid w:val="36C13782"/>
    <w:rsid w:val="3766559E"/>
    <w:rsid w:val="37EF7892"/>
    <w:rsid w:val="38767A34"/>
    <w:rsid w:val="389D3870"/>
    <w:rsid w:val="3A77597B"/>
    <w:rsid w:val="3A8C3BAF"/>
    <w:rsid w:val="3A962510"/>
    <w:rsid w:val="3AB72776"/>
    <w:rsid w:val="3AF054E4"/>
    <w:rsid w:val="3B375866"/>
    <w:rsid w:val="3BA743A8"/>
    <w:rsid w:val="3C4F415B"/>
    <w:rsid w:val="3CB7686D"/>
    <w:rsid w:val="3D6D1ABE"/>
    <w:rsid w:val="3DEC70B5"/>
    <w:rsid w:val="3E66679D"/>
    <w:rsid w:val="3F5B5BD6"/>
    <w:rsid w:val="3FF658FE"/>
    <w:rsid w:val="40A62B21"/>
    <w:rsid w:val="40DF691A"/>
    <w:rsid w:val="41B646F5"/>
    <w:rsid w:val="41F82BD1"/>
    <w:rsid w:val="426E01E8"/>
    <w:rsid w:val="43105667"/>
    <w:rsid w:val="43495D1C"/>
    <w:rsid w:val="43535588"/>
    <w:rsid w:val="437B608D"/>
    <w:rsid w:val="43CE1E35"/>
    <w:rsid w:val="4550160D"/>
    <w:rsid w:val="456D293E"/>
    <w:rsid w:val="459D67BA"/>
    <w:rsid w:val="46216A5D"/>
    <w:rsid w:val="488E4926"/>
    <w:rsid w:val="4D385160"/>
    <w:rsid w:val="4E352DD1"/>
    <w:rsid w:val="4E770D22"/>
    <w:rsid w:val="4F5B040B"/>
    <w:rsid w:val="4F5F526E"/>
    <w:rsid w:val="51F83758"/>
    <w:rsid w:val="520F0C30"/>
    <w:rsid w:val="524007E9"/>
    <w:rsid w:val="5276640E"/>
    <w:rsid w:val="52C55646"/>
    <w:rsid w:val="52F318E6"/>
    <w:rsid w:val="530E51CF"/>
    <w:rsid w:val="5322283B"/>
    <w:rsid w:val="53CE651E"/>
    <w:rsid w:val="54212E7B"/>
    <w:rsid w:val="561F7505"/>
    <w:rsid w:val="564009F8"/>
    <w:rsid w:val="56DA4169"/>
    <w:rsid w:val="57517B92"/>
    <w:rsid w:val="5A7B6CD4"/>
    <w:rsid w:val="5B120CBB"/>
    <w:rsid w:val="5B8027F4"/>
    <w:rsid w:val="5B953DC6"/>
    <w:rsid w:val="5CBB46ED"/>
    <w:rsid w:val="5DF271A3"/>
    <w:rsid w:val="5E3D2C1E"/>
    <w:rsid w:val="5E525F9E"/>
    <w:rsid w:val="5E880C23"/>
    <w:rsid w:val="5EF93ACC"/>
    <w:rsid w:val="5F803DCB"/>
    <w:rsid w:val="5F93686E"/>
    <w:rsid w:val="5FDC6467"/>
    <w:rsid w:val="613876CD"/>
    <w:rsid w:val="61D5316E"/>
    <w:rsid w:val="62C03E1E"/>
    <w:rsid w:val="634D7596"/>
    <w:rsid w:val="645A5BAC"/>
    <w:rsid w:val="64DD710D"/>
    <w:rsid w:val="65B07F9F"/>
    <w:rsid w:val="660E6765"/>
    <w:rsid w:val="668C6082"/>
    <w:rsid w:val="66BB552C"/>
    <w:rsid w:val="68F4037D"/>
    <w:rsid w:val="696E29F0"/>
    <w:rsid w:val="698768E9"/>
    <w:rsid w:val="69E55893"/>
    <w:rsid w:val="6AA12BF0"/>
    <w:rsid w:val="6B30012D"/>
    <w:rsid w:val="6BB04074"/>
    <w:rsid w:val="6C68355C"/>
    <w:rsid w:val="6CBF5146"/>
    <w:rsid w:val="6D2728C0"/>
    <w:rsid w:val="6E02132C"/>
    <w:rsid w:val="6EF249B8"/>
    <w:rsid w:val="6F4117B5"/>
    <w:rsid w:val="7249798C"/>
    <w:rsid w:val="73027B3B"/>
    <w:rsid w:val="732A138F"/>
    <w:rsid w:val="736246BE"/>
    <w:rsid w:val="736A0042"/>
    <w:rsid w:val="73CD639B"/>
    <w:rsid w:val="74795B8E"/>
    <w:rsid w:val="74FD403A"/>
    <w:rsid w:val="75F25C45"/>
    <w:rsid w:val="776808B4"/>
    <w:rsid w:val="79974D7C"/>
    <w:rsid w:val="7AB67DC0"/>
    <w:rsid w:val="7BFC5A6F"/>
    <w:rsid w:val="7CA24369"/>
    <w:rsid w:val="7CB40D1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1178</Words>
  <Characters>1557</Characters>
  <Lines>0</Lines>
  <Paragraphs>0</Paragraphs>
  <TotalTime>0</TotalTime>
  <ScaleCrop>false</ScaleCrop>
  <LinksUpToDate>false</LinksUpToDate>
  <CharactersWithSpaces>1606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传祺</cp:lastModifiedBy>
  <dcterms:modified xsi:type="dcterms:W3CDTF">2024-08-09T10:05:58Z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28044433601E4A019F4C6BF1BC4C9744_13</vt:lpwstr>
  </property>
</Properties>
</file>